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D08" w:rsidRDefault="009B5D08" w:rsidP="009B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9B5D08" w:rsidRDefault="009B5D08" w:rsidP="009B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Березинской  </w:t>
      </w:r>
    </w:p>
    <w:p w:rsidR="009B5D08" w:rsidRDefault="009B5D08" w:rsidP="009B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сельской администрации</w:t>
      </w:r>
    </w:p>
    <w:p w:rsidR="009B5D08" w:rsidRDefault="009B5D08" w:rsidP="009B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Т.М.Хомякова</w:t>
      </w:r>
    </w:p>
    <w:p w:rsidR="009B5D08" w:rsidRDefault="009B5D08" w:rsidP="009B5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B5D08" w:rsidRDefault="009B5D08" w:rsidP="009B5D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Рассмотрения заявок и признания претендентов участниками аукциона на право заключения договора аренды земельного участка,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Брянская область, р-н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перекресток автомобильных дорог Брянск – Новозыбков и Брянск – Новозыбков – Стародуб с левой стороны по направлению на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 Стародуб</w:t>
      </w:r>
      <w:r>
        <w:rPr>
          <w:rFonts w:ascii="Times New Roman" w:eastAsia="Calibri" w:hAnsi="Times New Roman" w:cs="Times New Roman"/>
          <w:bCs/>
          <w:sz w:val="24"/>
          <w:szCs w:val="24"/>
        </w:rPr>
        <w:t>, с видом разрешенного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использования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– другие объекты </w:t>
      </w:r>
      <w:r w:rsidR="00593EE0">
        <w:rPr>
          <w:rFonts w:ascii="Times New Roman" w:eastAsia="Calibri" w:hAnsi="Times New Roman" w:cs="Times New Roman"/>
          <w:bCs/>
          <w:sz w:val="24"/>
          <w:szCs w:val="24"/>
        </w:rPr>
        <w:t>обслуживания.</w:t>
      </w:r>
    </w:p>
    <w:p w:rsidR="009B5D08" w:rsidRDefault="009B5D08" w:rsidP="009B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01.08.2016г.                                                                                                                   д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ерезина</w:t>
      </w:r>
    </w:p>
    <w:p w:rsidR="009B5D08" w:rsidRDefault="009B5D08" w:rsidP="009B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08" w:rsidRDefault="009B5D08" w:rsidP="009B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Комиссия в составе: председателя комиссии Волковой С.В., секретаря  Новиковой Л.Ф., членов комиссии: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Пузик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Г.П., Лукашевой Н.С., на основании п.2.5 раздела 2 постановления администрации Березинского сельского поселения от 01.07.2015г. №13 «Об утверждении Порядка подготовки и проведения аукционов по продаже земельных участков или аукционов на право заключения договоров аренды земельных участков» составила настоящий Протокол о нижеследующем:</w:t>
      </w: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 состоянию на 16-00 по московскому времени 29.07.2016г. в администрацию Березинского сельского поселения поступила 1 заявка на участие в аукционе на право заключения договора аренды земельного участка,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Брянская область, р-н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перекресток автомобильных дорог Брянск – Новозыбков и Брянск – Новозыбков – Стародуб с левой стороны по направлению на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 Стародуб</w:t>
      </w:r>
      <w:r>
        <w:rPr>
          <w:rFonts w:ascii="Times New Roman" w:eastAsia="Calibri" w:hAnsi="Times New Roman" w:cs="Times New Roman"/>
          <w:bCs/>
          <w:sz w:val="24"/>
          <w:szCs w:val="24"/>
        </w:rPr>
        <w:t>, с видом разрешенного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использования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– другие объекты </w:t>
      </w:r>
      <w:r w:rsidR="00593EE0">
        <w:rPr>
          <w:rFonts w:ascii="Times New Roman" w:eastAsia="Calibri" w:hAnsi="Times New Roman" w:cs="Times New Roman"/>
          <w:bCs/>
          <w:sz w:val="24"/>
          <w:szCs w:val="24"/>
        </w:rPr>
        <w:t>обслуживания</w:t>
      </w:r>
    </w:p>
    <w:p w:rsidR="009B5D08" w:rsidRDefault="009B5D08" w:rsidP="009B5D0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532"/>
        <w:gridCol w:w="960"/>
        <w:gridCol w:w="1629"/>
        <w:gridCol w:w="2147"/>
        <w:gridCol w:w="2806"/>
        <w:gridCol w:w="1497"/>
      </w:tblGrid>
      <w:tr w:rsidR="009B5D08" w:rsidTr="009B5D08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D08" w:rsidRDefault="009B5D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9B5D08" w:rsidRDefault="009B5D0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D08" w:rsidRDefault="009B5D0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Рег.№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заявки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D08" w:rsidRDefault="009B5D0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Дата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ремя</w:t>
            </w:r>
            <w:proofErr w:type="spellEnd"/>
          </w:p>
          <w:p w:rsidR="009B5D08" w:rsidRDefault="009B5D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подачи заявки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D08" w:rsidRDefault="009B5D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Сведения о заявителе</w:t>
            </w:r>
          </w:p>
        </w:tc>
        <w:tc>
          <w:tcPr>
            <w:tcW w:w="3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D08" w:rsidRDefault="009B5D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Место расположения земельного участка, кадастровый номер,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площадь</w:t>
            </w:r>
            <w:proofErr w:type="gramStart"/>
            <w:r>
              <w:rPr>
                <w:rFonts w:ascii="Times New Roman" w:hAnsi="Times New Roman" w:cs="Times New Roman"/>
                <w:b/>
              </w:rPr>
              <w:t>,ц</w:t>
            </w:r>
            <w:proofErr w:type="gramEnd"/>
            <w:r>
              <w:rPr>
                <w:rFonts w:ascii="Times New Roman" w:hAnsi="Times New Roman" w:cs="Times New Roman"/>
                <w:b/>
              </w:rPr>
              <w:t>ель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использования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D08" w:rsidRDefault="009B5D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внесенного задатка, руб.</w:t>
            </w:r>
          </w:p>
        </w:tc>
      </w:tr>
      <w:tr w:rsidR="009B5D08" w:rsidTr="009B5D08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D08" w:rsidRDefault="009B5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D08" w:rsidRDefault="009B5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№01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D08" w:rsidRDefault="009B5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28.07.2016г.</w:t>
            </w:r>
          </w:p>
          <w:p w:rsidR="009B5D08" w:rsidRDefault="009B5D08" w:rsidP="009B5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час.42 мин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D08" w:rsidRDefault="009B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Кащеев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Иванович проживающий по адресу: 243300, 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неча, пер.Стародубский, д.19,</w:t>
            </w:r>
          </w:p>
          <w:p w:rsidR="009B5D08" w:rsidRDefault="009B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 15 08 710673, выдан 16.10.2008г. межрайонным отделом УФМС России по Брянской области в городе Унече</w:t>
            </w:r>
          </w:p>
        </w:tc>
        <w:tc>
          <w:tcPr>
            <w:tcW w:w="3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5D08" w:rsidRDefault="009B5D08" w:rsidP="00525283">
            <w:pPr>
              <w:tabs>
                <w:tab w:val="left" w:pos="3435"/>
                <w:tab w:val="left" w:pos="4446"/>
              </w:tabs>
              <w:ind w:right="1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перекресток автомобильных дорог Брянск – Новозыбков и Брянск – Новозыбков – Стародуб с левой стороны по направлению на г. Стародуб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кадастровым номером 32:27:0310209:13,  с видом разрешенного использования –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другие объекты обслуживания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из категории земел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земли </w:t>
            </w:r>
            <w:r>
              <w:rPr>
                <w:rFonts w:ascii="Times New Roman" w:hAnsi="Times New Roman" w:cs="Times New Roman"/>
              </w:rPr>
              <w:lastRenderedPageBreak/>
              <w:t>обороны, безопасности и земли иного специального назначения; площадь 375 кв.м.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5283" w:rsidRDefault="00525283" w:rsidP="00525283">
            <w:pPr>
              <w:tabs>
                <w:tab w:val="left" w:pos="3435"/>
                <w:tab w:val="left" w:pos="4446"/>
              </w:tabs>
              <w:ind w:right="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5D08" w:rsidRDefault="00525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1100</w:t>
            </w:r>
          </w:p>
        </w:tc>
      </w:tr>
    </w:tbl>
    <w:p w:rsidR="009B5D08" w:rsidRDefault="009B5D08" w:rsidP="009B5D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поданную заявку и документы претендента на участие в аукционе на право заключения договора аренды земельного участка, расположенного по адресу: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Брянская область, р-н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перекресток автомобильных дорог Брянск – Новозыбков и Брянск – Новозыбков – Стародуб с левой стороны по направлению на г. Стародуб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593EE0">
        <w:rPr>
          <w:rFonts w:ascii="Times New Roman" w:eastAsia="Calibri" w:hAnsi="Times New Roman" w:cs="Times New Roman"/>
          <w:bCs/>
          <w:sz w:val="24"/>
          <w:szCs w:val="24"/>
        </w:rPr>
        <w:t>с видом разрешенного</w:t>
      </w:r>
      <w:r w:rsidR="00593EE0">
        <w:rPr>
          <w:rFonts w:ascii="Times New Roman" w:eastAsia="Calibri" w:hAnsi="Times New Roman" w:cs="Times New Roman"/>
          <w:sz w:val="24"/>
          <w:szCs w:val="24"/>
        </w:rPr>
        <w:t xml:space="preserve"> использования</w:t>
      </w:r>
      <w:r w:rsidR="00593EE0">
        <w:rPr>
          <w:rFonts w:ascii="Times New Roman" w:eastAsia="Calibri" w:hAnsi="Times New Roman" w:cs="Times New Roman"/>
          <w:bCs/>
          <w:sz w:val="24"/>
          <w:szCs w:val="24"/>
        </w:rPr>
        <w:t xml:space="preserve"> – другие объекты </w:t>
      </w:r>
      <w:r w:rsidR="00525283">
        <w:rPr>
          <w:rFonts w:ascii="Times New Roman" w:eastAsia="Calibri" w:hAnsi="Times New Roman" w:cs="Times New Roman"/>
          <w:bCs/>
          <w:sz w:val="24"/>
          <w:szCs w:val="24"/>
        </w:rPr>
        <w:t>обслуживания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в соответствии со ст.39.12 Земельного кодекса РФ решили допустить  к участию в аукционе и признать участником аукциона единственного претендента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Кащеева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Николая Ивановича.</w:t>
      </w:r>
      <w:proofErr w:type="gramEnd"/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На основании вышеизложенного, согласно п.12 ст. 39.12 Земельного кодекса РФ, аукцион признается несостоявшимся.</w:t>
      </w: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Отозванных заявок и отказов от участия в аукционе не было.</w:t>
      </w: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Председатель комиссии                                    </w:t>
      </w:r>
      <w:r w:rsidR="00593EE0">
        <w:rPr>
          <w:rFonts w:ascii="Times New Roman" w:eastAsia="Calibri" w:hAnsi="Times New Roman" w:cs="Times New Roman"/>
          <w:bCs/>
          <w:sz w:val="24"/>
          <w:szCs w:val="24"/>
        </w:rPr>
        <w:t>С.В. Волкова</w:t>
      </w: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Секретарь                                                           Л.Ф. Новикова</w:t>
      </w:r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Члены комиссии                                                Г.П.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Пузик</w:t>
      </w:r>
      <w:proofErr w:type="spellEnd"/>
    </w:p>
    <w:p w:rsidR="009B5D08" w:rsidRDefault="009B5D08" w:rsidP="009B5D08">
      <w:pPr>
        <w:tabs>
          <w:tab w:val="left" w:pos="3435"/>
          <w:tab w:val="left" w:pos="4446"/>
        </w:tabs>
        <w:spacing w:after="0" w:line="240" w:lineRule="auto"/>
        <w:ind w:right="1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Н.С. Лукашева</w:t>
      </w:r>
    </w:p>
    <w:p w:rsidR="009B5D08" w:rsidRDefault="009B5D08" w:rsidP="009B5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733D" w:rsidRDefault="00B4733D"/>
    <w:sectPr w:rsidR="00B4733D" w:rsidSect="00B47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5D08"/>
    <w:rsid w:val="00525283"/>
    <w:rsid w:val="00593EE0"/>
    <w:rsid w:val="009B5D08"/>
    <w:rsid w:val="00B47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5D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5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</cp:revision>
  <dcterms:created xsi:type="dcterms:W3CDTF">2016-08-01T08:13:00Z</dcterms:created>
  <dcterms:modified xsi:type="dcterms:W3CDTF">2016-08-01T08:40:00Z</dcterms:modified>
</cp:coreProperties>
</file>